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376B31">
              <w:rPr>
                <w:rFonts w:ascii="Arial" w:hAnsi="Arial" w:cs="Arial"/>
                <w:sz w:val="20"/>
                <w:szCs w:val="20"/>
              </w:rPr>
              <w:t>3</w:t>
            </w:r>
            <w:r w:rsidR="00BC3962" w:rsidRPr="00BC3962">
              <w:rPr>
                <w:rFonts w:ascii="Arial" w:hAnsi="Arial" w:cs="Arial"/>
                <w:sz w:val="20"/>
                <w:szCs w:val="20"/>
              </w:rPr>
              <w:t>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BC3962">
              <w:rPr>
                <w:rFonts w:ascii="Arial" w:hAnsi="Arial" w:cs="Arial"/>
                <w:sz w:val="20"/>
                <w:szCs w:val="20"/>
              </w:rPr>
              <w:t>но</w:t>
            </w:r>
            <w:r w:rsidR="000B09C3">
              <w:rPr>
                <w:rFonts w:ascii="Arial" w:hAnsi="Arial" w:cs="Arial"/>
                <w:sz w:val="20"/>
                <w:szCs w:val="20"/>
              </w:rPr>
              <w:t>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D1579E" w:rsidP="00C8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C002D" w:rsidRPr="008B1618">
                <w:rPr>
                  <w:rStyle w:val="a3"/>
                </w:rPr>
                <w:t>https://www.energoinvestcapital.ru/information-kazanskiy-gastronom</w:t>
              </w:r>
            </w:hyperlink>
            <w:r w:rsidR="00FC002D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в разделе «Раскрытие </w:t>
            </w:r>
            <w:proofErr w:type="gramStart"/>
            <w:r w:rsidR="00BF4D60">
              <w:rPr>
                <w:rFonts w:ascii="Arial" w:hAnsi="Arial" w:cs="Arial"/>
                <w:sz w:val="20"/>
                <w:szCs w:val="20"/>
              </w:rPr>
              <w:t>информации»</w:t>
            </w:r>
            <w:r w:rsidR="00FC002D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FC002D">
              <w:t>Документы и отчетность ЗПИФ недвижимости «Казанский гастроном»/</w:t>
            </w:r>
            <w:r w:rsidR="00FC002D">
              <w:rPr>
                <w:rStyle w:val="sppb-panel-title"/>
              </w:rPr>
              <w:t>Правила доверительного управления фондом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FC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Денежные средства на </w:t>
            </w:r>
            <w:r w:rsidR="00FC002D">
              <w:rPr>
                <w:rFonts w:ascii="Arial" w:hAnsi="Arial" w:cs="Arial"/>
                <w:sz w:val="18"/>
                <w:szCs w:val="18"/>
              </w:rPr>
              <w:t>расче</w:t>
            </w:r>
            <w:r w:rsidR="00FC002D" w:rsidRPr="00EF6616">
              <w:rPr>
                <w:rFonts w:ascii="Arial" w:hAnsi="Arial" w:cs="Arial"/>
                <w:sz w:val="18"/>
                <w:szCs w:val="18"/>
              </w:rPr>
              <w:t>тном</w:t>
            </w:r>
            <w:r w:rsidR="00FC0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6616">
              <w:rPr>
                <w:rFonts w:ascii="Arial" w:hAnsi="Arial" w:cs="Arial"/>
                <w:sz w:val="18"/>
                <w:szCs w:val="18"/>
              </w:rPr>
              <w:t>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BC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962">
              <w:rPr>
                <w:rFonts w:ascii="Arial" w:hAnsi="Arial" w:cs="Arial"/>
                <w:sz w:val="20"/>
                <w:szCs w:val="20"/>
              </w:rPr>
              <w:t>5</w:t>
            </w:r>
            <w:r w:rsidR="00FC002D">
              <w:rPr>
                <w:rFonts w:ascii="Arial" w:hAnsi="Arial" w:cs="Arial"/>
                <w:sz w:val="20"/>
                <w:szCs w:val="20"/>
              </w:rPr>
              <w:t>,</w:t>
            </w:r>
            <w:r w:rsidR="00BC3962">
              <w:rPr>
                <w:rFonts w:ascii="Arial" w:hAnsi="Arial" w:cs="Arial"/>
                <w:sz w:val="20"/>
                <w:szCs w:val="20"/>
              </w:rPr>
              <w:t>11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Денежные средства на </w:t>
            </w:r>
            <w:r w:rsidR="00FC002D" w:rsidRPr="00FC002D">
              <w:rPr>
                <w:rFonts w:ascii="Arial" w:hAnsi="Arial" w:cs="Arial"/>
                <w:sz w:val="18"/>
                <w:szCs w:val="18"/>
              </w:rPr>
              <w:t>депозитном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BC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7FC4">
              <w:rPr>
                <w:rFonts w:ascii="Arial" w:hAnsi="Arial" w:cs="Arial"/>
                <w:sz w:val="20"/>
                <w:szCs w:val="20"/>
              </w:rPr>
              <w:t>4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 w:rsidR="00BC396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557FC4" w:rsidP="00BC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3,2</w:t>
            </w:r>
            <w:r w:rsidR="00BC3962">
              <w:rPr>
                <w:rFonts w:ascii="Arial" w:hAnsi="Arial" w:cs="Arial"/>
                <w:sz w:val="20"/>
                <w:szCs w:val="20"/>
              </w:rPr>
              <w:t>4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BC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C3962">
              <w:rPr>
                <w:rFonts w:ascii="Arial" w:hAnsi="Arial" w:cs="Arial"/>
                <w:sz w:val="20"/>
                <w:szCs w:val="20"/>
              </w:rPr>
              <w:t>6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FC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(или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BC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76B31">
              <w:rPr>
                <w:rFonts w:ascii="Arial" w:hAnsi="Arial" w:cs="Arial"/>
                <w:sz w:val="20"/>
                <w:szCs w:val="20"/>
              </w:rPr>
              <w:t>7</w:t>
            </w:r>
            <w:r w:rsidR="00BC396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90D42" wp14:editId="513E679B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CE6B3C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C02FB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D1579E" w:rsidP="00CE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+0,65%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D1579E" w:rsidP="00CE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+0,34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D1579E" w:rsidRDefault="003F17C3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0,26%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D1579E" w:rsidRDefault="003F17C3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8,25%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D1579E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-0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8D52B3" w:rsidRDefault="00BA73B8" w:rsidP="008D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12,46%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2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CE6B3C">
              <w:rPr>
                <w:rFonts w:ascii="Arial" w:hAnsi="Arial" w:cs="Arial"/>
                <w:sz w:val="18"/>
                <w:szCs w:val="18"/>
                <w:lang w:val="en-US"/>
              </w:rPr>
              <w:t>,9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FC02FB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11,28%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B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579E" w:rsidRPr="00974624" w:rsidRDefault="00D1579E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Pr="00910519" w:rsidRDefault="00A8056B" w:rsidP="00D1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1579E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Pr="00910519" w:rsidRDefault="00D1579E" w:rsidP="008D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+9,29%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B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056B" w:rsidRPr="008553D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B00725">
              <w:rPr>
                <w:rFonts w:ascii="Arial" w:hAnsi="Arial" w:cs="Arial"/>
                <w:b/>
                <w:sz w:val="20"/>
                <w:szCs w:val="20"/>
              </w:rPr>
              <w:t>13 958,03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Pr="00B00725">
              <w:rPr>
                <w:rFonts w:ascii="Arial" w:hAnsi="Arial" w:cs="Arial"/>
                <w:b/>
                <w:sz w:val="20"/>
                <w:szCs w:val="20"/>
              </w:rPr>
              <w:t>5 094 682 557,91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A8056B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A8056B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A8056B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A8056B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B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A8056B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A8056B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B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A8056B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A8056B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A8056B" w:rsidRPr="00A057D0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A8056B" w:rsidRDefault="00A8056B" w:rsidP="00A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A8056B" w:rsidRDefault="00A8056B" w:rsidP="0025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</w:t>
            </w:r>
            <w:r w:rsidR="00250EAF">
              <w:rPr>
                <w:rFonts w:ascii="Arial" w:hAnsi="Arial" w:cs="Arial"/>
                <w:sz w:val="20"/>
                <w:szCs w:val="20"/>
              </w:rPr>
              <w:t>«Об инвестиционных фондах»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75C96"/>
    <w:rsid w:val="00084CA0"/>
    <w:rsid w:val="0008766C"/>
    <w:rsid w:val="00092842"/>
    <w:rsid w:val="000931B6"/>
    <w:rsid w:val="00097699"/>
    <w:rsid w:val="000A2A72"/>
    <w:rsid w:val="000A33D4"/>
    <w:rsid w:val="000A49B0"/>
    <w:rsid w:val="000A6C34"/>
    <w:rsid w:val="000B09C3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0E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86CF9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B31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1E99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4668C"/>
    <w:rsid w:val="005542F8"/>
    <w:rsid w:val="00554CD2"/>
    <w:rsid w:val="00557FC4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46BD4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53DB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2B3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4624"/>
    <w:rsid w:val="009762D3"/>
    <w:rsid w:val="00981B8E"/>
    <w:rsid w:val="0099035D"/>
    <w:rsid w:val="009921AF"/>
    <w:rsid w:val="009A31DD"/>
    <w:rsid w:val="009A387D"/>
    <w:rsid w:val="009A5F0B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056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26F6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725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C3962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0B3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E6B3C"/>
    <w:rsid w:val="00CF3081"/>
    <w:rsid w:val="00CF5A8C"/>
    <w:rsid w:val="00CF6C81"/>
    <w:rsid w:val="00D02F27"/>
    <w:rsid w:val="00D0777F"/>
    <w:rsid w:val="00D11802"/>
    <w:rsid w:val="00D14046"/>
    <w:rsid w:val="00D1579E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258D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002D"/>
    <w:rsid w:val="00FC02FB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  <w:style w:type="character" w:customStyle="1" w:styleId="sppb-panel-title">
    <w:name w:val="sppb-panel-title"/>
    <w:basedOn w:val="a0"/>
    <w:rsid w:val="00FC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formation-kazanskiy-gastron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46</cp:revision>
  <dcterms:created xsi:type="dcterms:W3CDTF">2021-10-08T08:55:00Z</dcterms:created>
  <dcterms:modified xsi:type="dcterms:W3CDTF">2022-12-12T09:19:00Z</dcterms:modified>
</cp:coreProperties>
</file>